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9A06B2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5D36A1">
        <w:rPr>
          <w:b/>
          <w:caps/>
          <w:sz w:val="24"/>
          <w:szCs w:val="24"/>
        </w:rPr>
        <w:t>0</w:t>
      </w:r>
      <w:r w:rsidR="009F6985">
        <w:rPr>
          <w:b/>
          <w:caps/>
          <w:sz w:val="24"/>
          <w:szCs w:val="24"/>
        </w:rPr>
        <w:t xml:space="preserve">8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25EEB">
        <w:rPr>
          <w:b/>
          <w:sz w:val="24"/>
          <w:szCs w:val="24"/>
        </w:rPr>
        <w:t>21-10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036E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F6985">
        <w:rPr>
          <w:sz w:val="24"/>
          <w:szCs w:val="24"/>
        </w:rPr>
        <w:t>в отсутствие сторон</w:t>
      </w:r>
      <w:r w:rsidR="00F36D77">
        <w:rPr>
          <w:sz w:val="24"/>
          <w:szCs w:val="24"/>
        </w:rPr>
        <w:t>,</w:t>
      </w:r>
      <w:r w:rsidR="009A06B2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25EEB">
        <w:rPr>
          <w:sz w:val="24"/>
          <w:szCs w:val="24"/>
        </w:rPr>
        <w:t>21-10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9A06B2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25EEB" w:rsidRPr="00125EEB">
        <w:rPr>
          <w:sz w:val="24"/>
          <w:szCs w:val="24"/>
        </w:rPr>
        <w:t>03.10.2022г. в Адвокатскую палату Московской области поступило обращение судьи Щ</w:t>
      </w:r>
      <w:r w:rsidR="00A036EC">
        <w:rPr>
          <w:sz w:val="24"/>
          <w:szCs w:val="24"/>
        </w:rPr>
        <w:t>.</w:t>
      </w:r>
      <w:r w:rsidR="00125EEB" w:rsidRPr="00125EEB">
        <w:rPr>
          <w:sz w:val="24"/>
          <w:szCs w:val="24"/>
        </w:rPr>
        <w:t xml:space="preserve"> городского суда М</w:t>
      </w:r>
      <w:r w:rsidR="00A036EC">
        <w:rPr>
          <w:sz w:val="24"/>
          <w:szCs w:val="24"/>
        </w:rPr>
        <w:t>.</w:t>
      </w:r>
      <w:r w:rsidR="00125EEB" w:rsidRPr="00125EEB">
        <w:rPr>
          <w:sz w:val="24"/>
          <w:szCs w:val="24"/>
        </w:rPr>
        <w:t xml:space="preserve"> области К</w:t>
      </w:r>
      <w:r w:rsidR="00A036EC">
        <w:rPr>
          <w:sz w:val="24"/>
          <w:szCs w:val="24"/>
        </w:rPr>
        <w:t>.</w:t>
      </w:r>
      <w:r w:rsidR="00125EEB" w:rsidRPr="00125EEB">
        <w:rPr>
          <w:sz w:val="24"/>
          <w:szCs w:val="24"/>
        </w:rPr>
        <w:t xml:space="preserve">Н.А. в отношении адвоката </w:t>
      </w:r>
      <w:r w:rsidR="00A036EC">
        <w:rPr>
          <w:sz w:val="24"/>
          <w:szCs w:val="24"/>
        </w:rPr>
        <w:t>С.В.С.</w:t>
      </w:r>
      <w:r w:rsidR="00125EEB" w:rsidRPr="00125EEB">
        <w:rPr>
          <w:sz w:val="24"/>
          <w:szCs w:val="24"/>
        </w:rPr>
        <w:t xml:space="preserve">, имеющего регистрационный номер </w:t>
      </w:r>
      <w:r w:rsidR="00A036EC">
        <w:rPr>
          <w:sz w:val="24"/>
          <w:szCs w:val="24"/>
        </w:rPr>
        <w:t>…..</w:t>
      </w:r>
      <w:r w:rsidR="00125EEB" w:rsidRPr="00125EE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036EC">
        <w:rPr>
          <w:sz w:val="24"/>
          <w:szCs w:val="24"/>
        </w:rPr>
        <w:t>…..</w:t>
      </w:r>
    </w:p>
    <w:p w:rsidR="00425ABE" w:rsidRPr="00A85A87" w:rsidRDefault="009A06B2" w:rsidP="00125EEB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125EEB" w:rsidRPr="00125EEB">
        <w:rPr>
          <w:sz w:val="24"/>
          <w:szCs w:val="24"/>
        </w:rPr>
        <w:t>адвокат ненадлежащим образом исполнял свои профессиональные обязанности, а именно: адвокат С</w:t>
      </w:r>
      <w:r w:rsidR="00A036EC">
        <w:rPr>
          <w:sz w:val="24"/>
          <w:szCs w:val="24"/>
        </w:rPr>
        <w:t>.</w:t>
      </w:r>
      <w:r w:rsidR="00125EEB" w:rsidRPr="00125EEB">
        <w:rPr>
          <w:sz w:val="24"/>
          <w:szCs w:val="24"/>
        </w:rPr>
        <w:t>В.С. не явился в судебное заседание от 23.09.2022 г. по уголовному делу по обвинению Г</w:t>
      </w:r>
      <w:r w:rsidR="00A036EC">
        <w:rPr>
          <w:sz w:val="24"/>
          <w:szCs w:val="24"/>
        </w:rPr>
        <w:t>.</w:t>
      </w:r>
      <w:r w:rsidR="00125EEB" w:rsidRPr="00125EEB">
        <w:rPr>
          <w:sz w:val="24"/>
          <w:szCs w:val="24"/>
        </w:rPr>
        <w:t>П.Н., мотивировав это нахождением подзащитного на больничном, а также не явился в судебное заседание, назначенное на 29.09.2022 г</w:t>
      </w:r>
      <w:r w:rsidR="00425ABE">
        <w:rPr>
          <w:sz w:val="24"/>
          <w:szCs w:val="24"/>
        </w:rPr>
        <w:t>.</w:t>
      </w:r>
    </w:p>
    <w:p w:rsidR="00425ABE" w:rsidRPr="00446718" w:rsidRDefault="00125EE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414A5F">
        <w:rPr>
          <w:sz w:val="24"/>
          <w:szCs w:val="24"/>
        </w:rPr>
        <w:t>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9A06B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5EEB">
        <w:rPr>
          <w:sz w:val="24"/>
          <w:szCs w:val="24"/>
        </w:rPr>
        <w:t>13.10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EC4BBD">
        <w:rPr>
          <w:sz w:val="24"/>
          <w:szCs w:val="24"/>
        </w:rPr>
        <w:t xml:space="preserve"> </w:t>
      </w:r>
      <w:r w:rsidR="00415904" w:rsidRPr="00415904">
        <w:rPr>
          <w:sz w:val="24"/>
          <w:szCs w:val="24"/>
        </w:rPr>
        <w:t>3</w:t>
      </w:r>
      <w:r w:rsidR="00125EEB">
        <w:rPr>
          <w:sz w:val="24"/>
          <w:szCs w:val="24"/>
        </w:rPr>
        <w:t>608</w:t>
      </w:r>
      <w:r w:rsidR="00EC4BBD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125EEB">
        <w:rPr>
          <w:sz w:val="24"/>
          <w:szCs w:val="24"/>
        </w:rPr>
        <w:t>обращения</w:t>
      </w:r>
      <w:r w:rsidR="00425ABE" w:rsidRPr="00A85A87">
        <w:rPr>
          <w:sz w:val="24"/>
          <w:szCs w:val="24"/>
        </w:rPr>
        <w:t xml:space="preserve">, </w:t>
      </w:r>
      <w:r w:rsidR="00125EEB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125EEB" w:rsidRDefault="00125EE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27.10.2022г. рассмотрение дисциплинарного производства квалификационной комиссией было отложено.</w:t>
      </w:r>
    </w:p>
    <w:p w:rsidR="00767408" w:rsidRDefault="009A06B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36A1"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не явил</w:t>
      </w:r>
      <w:r w:rsidR="006C5AD3">
        <w:rPr>
          <w:sz w:val="24"/>
          <w:szCs w:val="24"/>
        </w:rPr>
        <w:t>ась</w:t>
      </w:r>
      <w:r w:rsidR="00373D29">
        <w:rPr>
          <w:sz w:val="24"/>
          <w:szCs w:val="24"/>
        </w:rPr>
        <w:t>, уведомлен</w:t>
      </w:r>
      <w:r w:rsidR="006C5AD3">
        <w:rPr>
          <w:sz w:val="24"/>
          <w:szCs w:val="24"/>
        </w:rPr>
        <w:t>а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9A06B2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BC55D7">
        <w:rPr>
          <w:sz w:val="24"/>
          <w:szCs w:val="24"/>
        </w:rPr>
        <w:t xml:space="preserve">, возражал против </w:t>
      </w:r>
      <w:r w:rsidR="006C5AD3">
        <w:rPr>
          <w:sz w:val="24"/>
          <w:szCs w:val="24"/>
        </w:rPr>
        <w:t>обращения</w:t>
      </w:r>
      <w:r w:rsidR="00373D29">
        <w:rPr>
          <w:sz w:val="24"/>
          <w:szCs w:val="24"/>
        </w:rPr>
        <w:t>.</w:t>
      </w:r>
    </w:p>
    <w:p w:rsidR="006C5AD3" w:rsidRPr="006C5AD3" w:rsidRDefault="005D36A1" w:rsidP="006C5A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6C5AD3" w:rsidRPr="006C5AD3">
        <w:rPr>
          <w:sz w:val="24"/>
          <w:szCs w:val="24"/>
        </w:rPr>
        <w:t xml:space="preserve">о наличии в действиях (бездействии) адвоката </w:t>
      </w:r>
      <w:r w:rsidR="00A036EC">
        <w:rPr>
          <w:sz w:val="24"/>
          <w:szCs w:val="24"/>
        </w:rPr>
        <w:t>С.В.С.</w:t>
      </w:r>
      <w:r w:rsidR="006C5AD3" w:rsidRPr="006C5AD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ст. 12, п. 1 ст. 14 Кодекса профессиональной этики адвоката, которые выразились в том, что адвокат: </w:t>
      </w:r>
    </w:p>
    <w:p w:rsidR="006C5AD3" w:rsidRPr="006C5AD3" w:rsidRDefault="006C5AD3" w:rsidP="006C5AD3">
      <w:pPr>
        <w:pStyle w:val="af4"/>
        <w:numPr>
          <w:ilvl w:val="0"/>
          <w:numId w:val="30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>не уведомил суд в надлежащей форме о прекращении действия соглашения на защиту Г</w:t>
      </w:r>
      <w:r w:rsidR="00A036EC">
        <w:rPr>
          <w:sz w:val="24"/>
          <w:szCs w:val="24"/>
        </w:rPr>
        <w:t>.</w:t>
      </w:r>
      <w:r w:rsidRPr="006C5AD3">
        <w:rPr>
          <w:sz w:val="24"/>
          <w:szCs w:val="24"/>
        </w:rPr>
        <w:t>П.</w:t>
      </w:r>
      <w:r w:rsidR="00A036EC">
        <w:rPr>
          <w:sz w:val="24"/>
          <w:szCs w:val="24"/>
        </w:rPr>
        <w:t>Н</w:t>
      </w:r>
      <w:r w:rsidRPr="006C5AD3">
        <w:rPr>
          <w:sz w:val="24"/>
          <w:szCs w:val="24"/>
        </w:rPr>
        <w:t>. по уголовному делу;</w:t>
      </w:r>
    </w:p>
    <w:p w:rsidR="00425ABE" w:rsidRPr="006C5AD3" w:rsidRDefault="006C5AD3" w:rsidP="006C5AD3">
      <w:pPr>
        <w:pStyle w:val="af4"/>
        <w:numPr>
          <w:ilvl w:val="0"/>
          <w:numId w:val="30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>не известил заблаговременно суд о невозможности явки адвоката в судебное заседание по уголовному делу в отношении Г</w:t>
      </w:r>
      <w:r w:rsidR="00A036EC">
        <w:rPr>
          <w:sz w:val="24"/>
          <w:szCs w:val="24"/>
        </w:rPr>
        <w:t>.</w:t>
      </w:r>
      <w:r w:rsidRPr="006C5AD3">
        <w:rPr>
          <w:sz w:val="24"/>
          <w:szCs w:val="24"/>
        </w:rPr>
        <w:t>П.Н. в Щ</w:t>
      </w:r>
      <w:r w:rsidR="00A036EC">
        <w:rPr>
          <w:sz w:val="24"/>
          <w:szCs w:val="24"/>
        </w:rPr>
        <w:t>.</w:t>
      </w:r>
      <w:r w:rsidRPr="006C5AD3">
        <w:rPr>
          <w:sz w:val="24"/>
          <w:szCs w:val="24"/>
        </w:rPr>
        <w:t xml:space="preserve"> городском суде М</w:t>
      </w:r>
      <w:r w:rsidR="00A036EC">
        <w:rPr>
          <w:sz w:val="24"/>
          <w:szCs w:val="24"/>
        </w:rPr>
        <w:t>.</w:t>
      </w:r>
      <w:r w:rsidRPr="006C5AD3">
        <w:rPr>
          <w:sz w:val="24"/>
          <w:szCs w:val="24"/>
        </w:rPr>
        <w:t xml:space="preserve"> области от 29.09.2022 г</w:t>
      </w:r>
      <w:r w:rsidR="00425ABE" w:rsidRPr="006C5AD3">
        <w:rPr>
          <w:sz w:val="24"/>
          <w:szCs w:val="24"/>
        </w:rPr>
        <w:t>.</w:t>
      </w:r>
    </w:p>
    <w:p w:rsidR="009F6985" w:rsidRDefault="009F6985" w:rsidP="00064DE6">
      <w:pPr>
        <w:jc w:val="both"/>
        <w:rPr>
          <w:sz w:val="24"/>
          <w:szCs w:val="24"/>
        </w:rPr>
      </w:pPr>
      <w:bookmarkStart w:id="4" w:name="_Hlk59626894"/>
    </w:p>
    <w:p w:rsidR="009F6985" w:rsidRDefault="009A06B2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254118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EC4BBD">
        <w:rPr>
          <w:sz w:val="24"/>
          <w:szCs w:val="24"/>
        </w:rPr>
        <w:t>1</w:t>
      </w:r>
      <w:r>
        <w:rPr>
          <w:sz w:val="24"/>
          <w:szCs w:val="24"/>
        </w:rPr>
        <w:t>.2022г.</w:t>
      </w:r>
      <w:r w:rsidR="009F6985">
        <w:rPr>
          <w:sz w:val="24"/>
          <w:szCs w:val="24"/>
        </w:rPr>
        <w:t xml:space="preserve"> от судьи</w:t>
      </w:r>
      <w:r w:rsidR="00EC4BBD">
        <w:rPr>
          <w:sz w:val="24"/>
          <w:szCs w:val="24"/>
        </w:rPr>
        <w:t xml:space="preserve"> К</w:t>
      </w:r>
      <w:r w:rsidR="00A036EC">
        <w:rPr>
          <w:sz w:val="24"/>
          <w:szCs w:val="24"/>
        </w:rPr>
        <w:t>.</w:t>
      </w:r>
      <w:r w:rsidR="00EC4BBD">
        <w:rPr>
          <w:sz w:val="24"/>
          <w:szCs w:val="24"/>
        </w:rPr>
        <w:t>Н.А.</w:t>
      </w:r>
      <w:r w:rsidR="009F6985">
        <w:rPr>
          <w:sz w:val="24"/>
          <w:szCs w:val="24"/>
        </w:rPr>
        <w:t xml:space="preserve"> поступило заявление об отзыве обращения в отношении адвоката.</w:t>
      </w:r>
    </w:p>
    <w:p w:rsidR="009F6985" w:rsidRDefault="009A06B2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254118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EC4BBD">
        <w:rPr>
          <w:sz w:val="24"/>
          <w:szCs w:val="24"/>
        </w:rPr>
        <w:t>1</w:t>
      </w:r>
      <w:r>
        <w:rPr>
          <w:sz w:val="24"/>
          <w:szCs w:val="24"/>
        </w:rPr>
        <w:t>.2022г.</w:t>
      </w:r>
      <w:r w:rsidR="009F6985">
        <w:rPr>
          <w:sz w:val="24"/>
          <w:szCs w:val="24"/>
        </w:rPr>
        <w:t xml:space="preserve"> от адвоката поступило заявление о невозможности </w:t>
      </w:r>
      <w:r w:rsidR="00EC4BBD">
        <w:rPr>
          <w:sz w:val="24"/>
          <w:szCs w:val="24"/>
        </w:rPr>
        <w:t xml:space="preserve">личной </w:t>
      </w:r>
      <w:r w:rsidR="009F6985">
        <w:rPr>
          <w:sz w:val="24"/>
          <w:szCs w:val="24"/>
        </w:rPr>
        <w:t>явки в заседание Совета, связанной с состоянием здоровья</w:t>
      </w:r>
      <w:r>
        <w:rPr>
          <w:sz w:val="24"/>
          <w:szCs w:val="24"/>
        </w:rPr>
        <w:t>, с приложением документов</w:t>
      </w:r>
      <w:r w:rsidR="009F6985">
        <w:rPr>
          <w:sz w:val="24"/>
          <w:szCs w:val="24"/>
        </w:rPr>
        <w:t>.</w:t>
      </w:r>
    </w:p>
    <w:bookmarkEnd w:id="4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6A6940">
        <w:rPr>
          <w:sz w:val="24"/>
          <w:szCs w:val="24"/>
        </w:rPr>
        <w:t xml:space="preserve"> в заседание Совета не яв</w:t>
      </w:r>
      <w:r w:rsidR="006C5AD3">
        <w:rPr>
          <w:sz w:val="24"/>
          <w:szCs w:val="24"/>
        </w:rPr>
        <w:t>илась, у</w:t>
      </w:r>
      <w:r w:rsidR="006A6940">
        <w:rPr>
          <w:sz w:val="24"/>
          <w:szCs w:val="24"/>
        </w:rPr>
        <w:t>ведомлен</w:t>
      </w:r>
      <w:r w:rsidR="006C5AD3">
        <w:rPr>
          <w:sz w:val="24"/>
          <w:szCs w:val="24"/>
        </w:rPr>
        <w:t>а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9F6985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064DE6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9F6985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9F6985" w:rsidRDefault="009F6985" w:rsidP="009F698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9F6985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КПЭА от сторон не поступило.</w:t>
      </w:r>
    </w:p>
    <w:p w:rsidR="009F6985" w:rsidRDefault="009F6985" w:rsidP="009F6985">
      <w:pPr>
        <w:jc w:val="both"/>
        <w:rPr>
          <w:sz w:val="24"/>
          <w:szCs w:val="24"/>
          <w:lang w:eastAsia="en-US"/>
        </w:rPr>
      </w:pPr>
    </w:p>
    <w:p w:rsidR="009F6985" w:rsidRPr="009F6985" w:rsidRDefault="009F6985" w:rsidP="009F698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9F6985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выводом о необходимости прекращения дисциплинарного производства вследствие отзыва</w:t>
      </w:r>
      <w:r w:rsidR="005C3FB1">
        <w:rPr>
          <w:sz w:val="24"/>
          <w:szCs w:val="24"/>
          <w:lang w:eastAsia="en-US"/>
        </w:rPr>
        <w:t xml:space="preserve"> заявителем обращения</w:t>
      </w:r>
      <w:r w:rsidRPr="009F6985">
        <w:rPr>
          <w:sz w:val="24"/>
          <w:szCs w:val="24"/>
          <w:lang w:eastAsia="en-US"/>
        </w:rPr>
        <w:t>.</w:t>
      </w:r>
    </w:p>
    <w:p w:rsidR="009F6985" w:rsidRPr="009F6985" w:rsidRDefault="009F6985" w:rsidP="009F6985">
      <w:pPr>
        <w:ind w:left="360"/>
        <w:jc w:val="both"/>
        <w:rPr>
          <w:sz w:val="24"/>
          <w:szCs w:val="24"/>
          <w:lang w:eastAsia="en-US"/>
        </w:rPr>
      </w:pPr>
    </w:p>
    <w:p w:rsidR="009F6985" w:rsidRPr="009F6985" w:rsidRDefault="009F6985" w:rsidP="009F698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9F6985" w:rsidRPr="009F6985" w:rsidRDefault="009F6985" w:rsidP="009F6985">
      <w:pPr>
        <w:ind w:left="360"/>
        <w:jc w:val="both"/>
        <w:rPr>
          <w:sz w:val="24"/>
          <w:szCs w:val="24"/>
          <w:lang w:eastAsia="en-US"/>
        </w:rPr>
      </w:pPr>
    </w:p>
    <w:p w:rsidR="009F6985" w:rsidRPr="009F6985" w:rsidRDefault="009F6985" w:rsidP="009F6985">
      <w:pPr>
        <w:ind w:left="360"/>
        <w:jc w:val="center"/>
        <w:rPr>
          <w:b/>
          <w:bCs/>
          <w:sz w:val="24"/>
          <w:szCs w:val="24"/>
          <w:lang w:eastAsia="en-US"/>
        </w:rPr>
      </w:pPr>
      <w:r w:rsidRPr="009F6985">
        <w:rPr>
          <w:b/>
          <w:bCs/>
          <w:sz w:val="24"/>
          <w:szCs w:val="24"/>
          <w:lang w:eastAsia="en-US"/>
        </w:rPr>
        <w:t>РЕШИЛ:</w:t>
      </w:r>
    </w:p>
    <w:p w:rsidR="009F6985" w:rsidRPr="009F6985" w:rsidRDefault="009F6985" w:rsidP="009F6985">
      <w:pPr>
        <w:ind w:left="360"/>
        <w:jc w:val="both"/>
        <w:rPr>
          <w:sz w:val="24"/>
          <w:szCs w:val="24"/>
          <w:lang w:eastAsia="en-US"/>
        </w:rPr>
      </w:pPr>
    </w:p>
    <w:p w:rsidR="009F6985" w:rsidRPr="009F6985" w:rsidRDefault="009F6985" w:rsidP="009F698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9F6985">
        <w:rPr>
          <w:sz w:val="24"/>
          <w:szCs w:val="24"/>
        </w:rPr>
        <w:t xml:space="preserve">адвоката </w:t>
      </w:r>
      <w:r w:rsidR="00A036EC">
        <w:rPr>
          <w:sz w:val="24"/>
          <w:szCs w:val="24"/>
        </w:rPr>
        <w:t>С.В.С.</w:t>
      </w:r>
      <w:r w:rsidRPr="009F6985">
        <w:rPr>
          <w:sz w:val="24"/>
          <w:szCs w:val="24"/>
          <w:shd w:val="clear" w:color="auto" w:fill="FFFFFF"/>
        </w:rPr>
        <w:t xml:space="preserve">, </w:t>
      </w:r>
      <w:r w:rsidRPr="009F6985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9F6985">
        <w:rPr>
          <w:sz w:val="24"/>
          <w:szCs w:val="24"/>
        </w:rPr>
        <w:t xml:space="preserve"> регистрационный номер </w:t>
      </w:r>
      <w:r w:rsidR="00A036EC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9F6985">
        <w:rPr>
          <w:sz w:val="24"/>
          <w:szCs w:val="24"/>
          <w:lang w:eastAsia="en-US"/>
        </w:rPr>
        <w:t xml:space="preserve">в реестре адвокатов Московской области, вследствие отзыва </w:t>
      </w:r>
      <w:r>
        <w:rPr>
          <w:sz w:val="24"/>
          <w:szCs w:val="24"/>
          <w:lang w:eastAsia="en-US"/>
        </w:rPr>
        <w:t>обращения</w:t>
      </w:r>
      <w:r w:rsidRPr="009F6985">
        <w:rPr>
          <w:sz w:val="24"/>
          <w:szCs w:val="24"/>
          <w:lang w:eastAsia="en-US"/>
        </w:rPr>
        <w:t xml:space="preserve"> заявителем.</w:t>
      </w:r>
    </w:p>
    <w:p w:rsidR="009F6985" w:rsidRPr="009F6985" w:rsidRDefault="009F6985" w:rsidP="009F6985">
      <w:pPr>
        <w:ind w:left="360"/>
        <w:jc w:val="both"/>
        <w:rPr>
          <w:sz w:val="24"/>
          <w:szCs w:val="24"/>
        </w:rPr>
      </w:pP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305" w:rsidRDefault="00294305" w:rsidP="00C01A07">
      <w:r>
        <w:separator/>
      </w:r>
    </w:p>
  </w:endnote>
  <w:endnote w:type="continuationSeparator" w:id="1">
    <w:p w:rsidR="00294305" w:rsidRDefault="0029430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305" w:rsidRDefault="00294305" w:rsidP="00C01A07">
      <w:r>
        <w:separator/>
      </w:r>
    </w:p>
  </w:footnote>
  <w:footnote w:type="continuationSeparator" w:id="1">
    <w:p w:rsidR="00294305" w:rsidRDefault="0029430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885049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A03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504392F"/>
    <w:multiLevelType w:val="hybridMultilevel"/>
    <w:tmpl w:val="5B42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8"/>
  </w:num>
  <w:num w:numId="3">
    <w:abstractNumId w:val="27"/>
  </w:num>
  <w:num w:numId="4">
    <w:abstractNumId w:val="26"/>
  </w:num>
  <w:num w:numId="5">
    <w:abstractNumId w:val="31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5"/>
  </w:num>
  <w:num w:numId="10">
    <w:abstractNumId w:val="13"/>
  </w:num>
  <w:num w:numId="11">
    <w:abstractNumId w:val="33"/>
  </w:num>
  <w:num w:numId="12">
    <w:abstractNumId w:val="12"/>
  </w:num>
  <w:num w:numId="13">
    <w:abstractNumId w:val="8"/>
  </w:num>
  <w:num w:numId="14">
    <w:abstractNumId w:val="30"/>
  </w:num>
  <w:num w:numId="15">
    <w:abstractNumId w:val="28"/>
  </w:num>
  <w:num w:numId="16">
    <w:abstractNumId w:val="20"/>
  </w:num>
  <w:num w:numId="17">
    <w:abstractNumId w:val="21"/>
  </w:num>
  <w:num w:numId="18">
    <w:abstractNumId w:val="23"/>
  </w:num>
  <w:num w:numId="19">
    <w:abstractNumId w:val="32"/>
  </w:num>
  <w:num w:numId="20">
    <w:abstractNumId w:val="3"/>
  </w:num>
  <w:num w:numId="21">
    <w:abstractNumId w:val="10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4"/>
  </w:num>
  <w:num w:numId="29">
    <w:abstractNumId w:val="36"/>
  </w:num>
  <w:num w:numId="30">
    <w:abstractNumId w:val="16"/>
  </w:num>
  <w:num w:numId="31">
    <w:abstractNumId w:val="22"/>
  </w:num>
  <w:num w:numId="32">
    <w:abstractNumId w:val="25"/>
  </w:num>
  <w:num w:numId="33">
    <w:abstractNumId w:val="1"/>
  </w:num>
  <w:num w:numId="34">
    <w:abstractNumId w:val="9"/>
  </w:num>
  <w:num w:numId="35">
    <w:abstractNumId w:val="15"/>
  </w:num>
  <w:num w:numId="36">
    <w:abstractNumId w:val="17"/>
  </w:num>
  <w:num w:numId="37">
    <w:abstractNumId w:val="24"/>
  </w:num>
  <w:num w:numId="38">
    <w:abstractNumId w:val="0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5EE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4118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4305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1B86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3FB1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5AD3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592B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049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18FF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06B2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985"/>
    <w:rsid w:val="009F6D54"/>
    <w:rsid w:val="00A01291"/>
    <w:rsid w:val="00A02FAF"/>
    <w:rsid w:val="00A036EC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BBD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5F9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2023-01-27T17:16:00Z</dcterms:created>
  <dcterms:modified xsi:type="dcterms:W3CDTF">2023-02-24T18:25:00Z</dcterms:modified>
</cp:coreProperties>
</file>